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9F" w:rsidRPr="006F2327" w:rsidRDefault="0059769F">
      <w:pPr>
        <w:rPr>
          <w:b/>
        </w:rPr>
      </w:pPr>
      <w:r w:rsidRPr="006F2327">
        <w:rPr>
          <w:rFonts w:hint="eastAsia"/>
          <w:b/>
        </w:rPr>
        <w:t>閱讀下面文字，回答導引問題。</w:t>
      </w:r>
    </w:p>
    <w:p w:rsidR="0059769F" w:rsidRDefault="0059769F">
      <w:r w:rsidRPr="006F2327">
        <w:rPr>
          <w:rFonts w:hint="eastAsia"/>
          <w:b/>
        </w:rPr>
        <w:t>題目</w:t>
      </w:r>
      <w:r>
        <w:rPr>
          <w:rFonts w:hint="eastAsia"/>
        </w:rPr>
        <w:t>：</w:t>
      </w:r>
      <w:r w:rsidRPr="0059769F">
        <w:rPr>
          <w:rFonts w:hint="eastAsia"/>
        </w:rPr>
        <w:t>孫子說：「故上</w:t>
      </w:r>
      <w:proofErr w:type="gramStart"/>
      <w:r w:rsidRPr="0059769F">
        <w:rPr>
          <w:rFonts w:hint="eastAsia"/>
        </w:rPr>
        <w:t>兵伐謀</w:t>
      </w:r>
      <w:proofErr w:type="gramEnd"/>
      <w:r w:rsidRPr="0059769F">
        <w:rPr>
          <w:rFonts w:hint="eastAsia"/>
        </w:rPr>
        <w:t>，</w:t>
      </w:r>
      <w:proofErr w:type="gramStart"/>
      <w:r w:rsidRPr="0059769F">
        <w:rPr>
          <w:rFonts w:hint="eastAsia"/>
        </w:rPr>
        <w:t>其次伐</w:t>
      </w:r>
      <w:proofErr w:type="gramEnd"/>
      <w:r w:rsidRPr="0059769F">
        <w:rPr>
          <w:rFonts w:hint="eastAsia"/>
        </w:rPr>
        <w:t>交，</w:t>
      </w:r>
      <w:proofErr w:type="gramStart"/>
      <w:r w:rsidRPr="0059769F">
        <w:rPr>
          <w:rFonts w:hint="eastAsia"/>
        </w:rPr>
        <w:t>其次伐</w:t>
      </w:r>
      <w:proofErr w:type="gramEnd"/>
      <w:r w:rsidRPr="0059769F">
        <w:rPr>
          <w:rFonts w:hint="eastAsia"/>
        </w:rPr>
        <w:t>兵，其下攻城。攻城之法，為不得已。修</w:t>
      </w:r>
      <w:proofErr w:type="gramStart"/>
      <w:r w:rsidRPr="0059769F">
        <w:rPr>
          <w:rFonts w:hint="eastAsia"/>
        </w:rPr>
        <w:t>櫓</w:t>
      </w:r>
      <w:proofErr w:type="gramEnd"/>
      <w:r w:rsidRPr="0059769F">
        <w:rPr>
          <w:rFonts w:hint="eastAsia"/>
        </w:rPr>
        <w:t>賁溫，具器械，三月而後成；距</w:t>
      </w:r>
      <w:proofErr w:type="gramStart"/>
      <w:r w:rsidRPr="0059769F">
        <w:rPr>
          <w:rFonts w:hint="eastAsia"/>
        </w:rPr>
        <w:t>堙</w:t>
      </w:r>
      <w:proofErr w:type="gramEnd"/>
      <w:r w:rsidRPr="0059769F">
        <w:rPr>
          <w:rFonts w:hint="eastAsia"/>
        </w:rPr>
        <w:t>，又三月而後已。將不勝其</w:t>
      </w:r>
      <w:proofErr w:type="gramStart"/>
      <w:r w:rsidRPr="0059769F">
        <w:rPr>
          <w:rFonts w:hint="eastAsia"/>
        </w:rPr>
        <w:t>忿而蟻附</w:t>
      </w:r>
      <w:proofErr w:type="gramEnd"/>
      <w:r w:rsidRPr="0059769F">
        <w:rPr>
          <w:rFonts w:hint="eastAsia"/>
        </w:rPr>
        <w:t>之，殺士卒三分之</w:t>
      </w:r>
      <w:r w:rsidRPr="0059769F">
        <w:rPr>
          <w:rFonts w:hint="eastAsia"/>
        </w:rPr>
        <w:t xml:space="preserve"> </w:t>
      </w:r>
      <w:r w:rsidRPr="0059769F">
        <w:rPr>
          <w:rFonts w:hint="eastAsia"/>
        </w:rPr>
        <w:t>一，而城</w:t>
      </w:r>
      <w:proofErr w:type="gramStart"/>
      <w:r w:rsidRPr="0059769F">
        <w:rPr>
          <w:rFonts w:hint="eastAsia"/>
        </w:rPr>
        <w:t>不拔</w:t>
      </w:r>
      <w:proofErr w:type="gramEnd"/>
      <w:r w:rsidRPr="0059769F">
        <w:rPr>
          <w:rFonts w:hint="eastAsia"/>
        </w:rPr>
        <w:t>者，此攻</w:t>
      </w:r>
      <w:proofErr w:type="gramStart"/>
      <w:r w:rsidRPr="0059769F">
        <w:rPr>
          <w:rFonts w:hint="eastAsia"/>
        </w:rPr>
        <w:t>之災</w:t>
      </w:r>
      <w:proofErr w:type="gramEnd"/>
      <w:r w:rsidRPr="0059769F">
        <w:rPr>
          <w:rFonts w:hint="eastAsia"/>
        </w:rPr>
        <w:t>也。</w:t>
      </w:r>
      <w:proofErr w:type="gramStart"/>
      <w:r w:rsidRPr="0059769F">
        <w:rPr>
          <w:rFonts w:hint="eastAsia"/>
        </w:rPr>
        <w:t>故善用兵</w:t>
      </w:r>
      <w:proofErr w:type="gramEnd"/>
      <w:r w:rsidRPr="0059769F">
        <w:rPr>
          <w:rFonts w:hint="eastAsia"/>
        </w:rPr>
        <w:t>者，屈人之兵而非戰也，拔人之城而非攻也，毀人之國</w:t>
      </w:r>
      <w:proofErr w:type="gramStart"/>
      <w:r w:rsidRPr="0059769F">
        <w:rPr>
          <w:rFonts w:hint="eastAsia"/>
        </w:rPr>
        <w:t>而非久</w:t>
      </w:r>
      <w:proofErr w:type="gramEnd"/>
      <w:r w:rsidRPr="0059769F">
        <w:rPr>
          <w:rFonts w:hint="eastAsia"/>
        </w:rPr>
        <w:t>也，必以全爭於天下，故兵</w:t>
      </w:r>
      <w:proofErr w:type="gramStart"/>
      <w:r w:rsidRPr="0059769F">
        <w:rPr>
          <w:rFonts w:hint="eastAsia"/>
        </w:rPr>
        <w:t>不頓</w:t>
      </w:r>
      <w:proofErr w:type="gramEnd"/>
      <w:r w:rsidRPr="0059769F">
        <w:rPr>
          <w:rFonts w:hint="eastAsia"/>
        </w:rPr>
        <w:t>而利可全，</w:t>
      </w:r>
      <w:proofErr w:type="gramStart"/>
      <w:r w:rsidRPr="0059769F">
        <w:rPr>
          <w:rFonts w:hint="eastAsia"/>
        </w:rPr>
        <w:t>此謀</w:t>
      </w:r>
      <w:proofErr w:type="gramEnd"/>
      <w:r w:rsidRPr="0059769F">
        <w:rPr>
          <w:rFonts w:hint="eastAsia"/>
        </w:rPr>
        <w:t>攻之法也。」</w:t>
      </w:r>
    </w:p>
    <w:p w:rsidR="006F2327" w:rsidRDefault="006F2327">
      <w:pPr>
        <w:sectPr w:rsidR="006F2327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F2327">
        <w:rPr>
          <w:rFonts w:hint="eastAsia"/>
          <w:b/>
        </w:rPr>
        <w:t>導引</w:t>
      </w:r>
      <w:r w:rsidR="0059769F">
        <w:rPr>
          <w:rFonts w:hint="eastAsia"/>
        </w:rPr>
        <w:t>：</w:t>
      </w:r>
      <w:r w:rsidR="0059769F" w:rsidRPr="0059769F">
        <w:rPr>
          <w:rFonts w:hint="eastAsia"/>
        </w:rPr>
        <w:t>孫子認為要擊敗敵人的軍隊並不只是透過戰爭，攻下敵人的城也不是攻佔最好的方法，毀掉敵人的國也不是長久之計。打仗求的是「全爭」，請問就上下文的意思，「全爭」該做何解釋？</w:t>
      </w:r>
      <w:r w:rsidR="0059769F" w:rsidRPr="0059769F">
        <w:rPr>
          <w:rFonts w:hint="eastAsia"/>
        </w:rPr>
        <w:t>(</w:t>
      </w:r>
      <w:r w:rsidR="0059769F" w:rsidRPr="0059769F">
        <w:rPr>
          <w:rFonts w:hint="eastAsia"/>
        </w:rPr>
        <w:t>請寫</w:t>
      </w:r>
      <w:r w:rsidR="0059769F">
        <w:rPr>
          <w:rFonts w:hint="eastAsia"/>
        </w:rPr>
        <w:t>200~300</w:t>
      </w:r>
      <w:r w:rsidR="0059769F" w:rsidRPr="0059769F">
        <w:rPr>
          <w:rFonts w:hint="eastAsia"/>
        </w:rPr>
        <w:t>字文章。</w:t>
      </w:r>
      <w:r w:rsidR="0059769F" w:rsidRPr="0059769F">
        <w:rPr>
          <w:rFonts w:hint="eastAsia"/>
        </w:rPr>
        <w:t>)</w:t>
      </w:r>
    </w:p>
    <w:p w:rsidR="006F2327" w:rsidRPr="006F2327" w:rsidRDefault="006F2327" w:rsidP="006F2327">
      <w:pPr>
        <w:rPr>
          <w:b/>
        </w:rPr>
      </w:pPr>
      <w:r w:rsidRPr="006F2327">
        <w:rPr>
          <w:rFonts w:hint="eastAsia"/>
          <w:b/>
        </w:rPr>
        <w:lastRenderedPageBreak/>
        <w:t>閱讀下面文字，回答導引問題。</w:t>
      </w:r>
    </w:p>
    <w:p w:rsidR="006F2327" w:rsidRDefault="006F2327" w:rsidP="006F2327">
      <w:r w:rsidRPr="006F2327">
        <w:rPr>
          <w:rFonts w:hint="eastAsia"/>
          <w:b/>
        </w:rPr>
        <w:t>題目</w:t>
      </w:r>
      <w:r>
        <w:rPr>
          <w:rFonts w:hint="eastAsia"/>
        </w:rPr>
        <w:t>：</w:t>
      </w:r>
      <w:proofErr w:type="gramStart"/>
      <w:r>
        <w:rPr>
          <w:rFonts w:hint="eastAsia"/>
        </w:rPr>
        <w:t>重湘道</w:t>
      </w:r>
      <w:proofErr w:type="gramEnd"/>
      <w:r>
        <w:rPr>
          <w:rFonts w:hint="eastAsia"/>
        </w:rPr>
        <w:t>：「閻君，</w:t>
      </w:r>
      <w:proofErr w:type="gramStart"/>
      <w:r>
        <w:rPr>
          <w:rFonts w:hint="eastAsia"/>
        </w:rPr>
        <w:t>你說奉天</w:t>
      </w:r>
      <w:proofErr w:type="gramEnd"/>
      <w:r>
        <w:rPr>
          <w:rFonts w:hint="eastAsia"/>
        </w:rPr>
        <w:t>行道，天道以愛人為心，以勸善懲惡為公。如今世人有等</w:t>
      </w:r>
      <w:proofErr w:type="gramStart"/>
      <w:r>
        <w:rPr>
          <w:rFonts w:hint="eastAsia"/>
        </w:rPr>
        <w:t>慳</w:t>
      </w:r>
      <w:proofErr w:type="gramEnd"/>
      <w:r>
        <w:rPr>
          <w:rFonts w:hint="eastAsia"/>
        </w:rPr>
        <w:t>吝的，</w:t>
      </w:r>
      <w:proofErr w:type="gramStart"/>
      <w:r>
        <w:rPr>
          <w:rFonts w:hint="eastAsia"/>
        </w:rPr>
        <w:t>偏教他財</w:t>
      </w:r>
      <w:proofErr w:type="gramEnd"/>
      <w:r>
        <w:rPr>
          <w:rFonts w:hint="eastAsia"/>
        </w:rPr>
        <w:t>積如山；</w:t>
      </w:r>
      <w:proofErr w:type="gramStart"/>
      <w:r>
        <w:rPr>
          <w:rFonts w:hint="eastAsia"/>
        </w:rPr>
        <w:t>有等肯做好</w:t>
      </w:r>
      <w:proofErr w:type="gramEnd"/>
      <w:r>
        <w:rPr>
          <w:rFonts w:hint="eastAsia"/>
        </w:rPr>
        <w:t>事的，</w:t>
      </w:r>
      <w:proofErr w:type="gramStart"/>
      <w:r>
        <w:rPr>
          <w:rFonts w:hint="eastAsia"/>
        </w:rPr>
        <w:t>偏教</w:t>
      </w:r>
      <w:proofErr w:type="gramEnd"/>
      <w:r>
        <w:rPr>
          <w:rFonts w:hint="eastAsia"/>
        </w:rPr>
        <w:t>他手中空乏。有等刻薄害人的，</w:t>
      </w:r>
      <w:proofErr w:type="gramStart"/>
      <w:r>
        <w:rPr>
          <w:rFonts w:hint="eastAsia"/>
        </w:rPr>
        <w:t>偏教他處</w:t>
      </w:r>
      <w:proofErr w:type="gramEnd"/>
      <w:r>
        <w:rPr>
          <w:rFonts w:hint="eastAsia"/>
        </w:rPr>
        <w:t>富貴之位，</w:t>
      </w:r>
      <w:proofErr w:type="gramStart"/>
      <w:r>
        <w:rPr>
          <w:rFonts w:hint="eastAsia"/>
        </w:rPr>
        <w:t>得肆</w:t>
      </w:r>
      <w:proofErr w:type="gramEnd"/>
      <w:r>
        <w:rPr>
          <w:rFonts w:hint="eastAsia"/>
        </w:rPr>
        <w:t>其惡；有等</w:t>
      </w:r>
      <w:proofErr w:type="gramStart"/>
      <w:r>
        <w:rPr>
          <w:rFonts w:hint="eastAsia"/>
        </w:rPr>
        <w:t>忠厚肯</w:t>
      </w:r>
      <w:proofErr w:type="gramEnd"/>
      <w:r>
        <w:rPr>
          <w:rFonts w:hint="eastAsia"/>
        </w:rPr>
        <w:t>扶持人的，</w:t>
      </w:r>
      <w:proofErr w:type="gramStart"/>
      <w:r>
        <w:rPr>
          <w:rFonts w:hint="eastAsia"/>
        </w:rPr>
        <w:t>偏教他</w:t>
      </w:r>
      <w:proofErr w:type="gramEnd"/>
      <w:r>
        <w:rPr>
          <w:rFonts w:hint="eastAsia"/>
        </w:rPr>
        <w:t>喫虧受辱，不遂其願。</w:t>
      </w:r>
      <w:proofErr w:type="gramStart"/>
      <w:r>
        <w:rPr>
          <w:rFonts w:hint="eastAsia"/>
        </w:rPr>
        <w:t>作善者</w:t>
      </w:r>
      <w:proofErr w:type="gramEnd"/>
      <w:r>
        <w:rPr>
          <w:rFonts w:hint="eastAsia"/>
        </w:rPr>
        <w:t>，常被作惡者欺瞞；有才者，反為無才</w:t>
      </w:r>
      <w:proofErr w:type="gramStart"/>
      <w:r>
        <w:rPr>
          <w:rFonts w:hint="eastAsia"/>
        </w:rPr>
        <w:t>者凌壓</w:t>
      </w:r>
      <w:proofErr w:type="gramEnd"/>
      <w:r>
        <w:rPr>
          <w:rFonts w:hint="eastAsia"/>
        </w:rPr>
        <w:t>。有冤無訴，有</w:t>
      </w:r>
      <w:proofErr w:type="gramStart"/>
      <w:r>
        <w:rPr>
          <w:rFonts w:hint="eastAsia"/>
        </w:rPr>
        <w:t>屈無伸</w:t>
      </w:r>
      <w:proofErr w:type="gramEnd"/>
      <w:r>
        <w:rPr>
          <w:rFonts w:hint="eastAsia"/>
        </w:rPr>
        <w:t>，皆由你閻君判斷不公之故。即如我司馬貌，</w:t>
      </w:r>
      <w:proofErr w:type="gramStart"/>
      <w:r>
        <w:rPr>
          <w:rFonts w:hint="eastAsia"/>
        </w:rPr>
        <w:t>一生苦志讀書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力行孝</w:t>
      </w:r>
      <w:proofErr w:type="gramEnd"/>
      <w:r>
        <w:rPr>
          <w:rFonts w:hint="eastAsia"/>
        </w:rPr>
        <w:t>弟，有甚不合天心處？卻教我終身蹭蹬，屈</w:t>
      </w:r>
      <w:proofErr w:type="gramStart"/>
      <w:r>
        <w:rPr>
          <w:rFonts w:hint="eastAsia"/>
        </w:rPr>
        <w:t>於庸流</w:t>
      </w:r>
      <w:proofErr w:type="gramEnd"/>
      <w:r>
        <w:rPr>
          <w:rFonts w:hint="eastAsia"/>
        </w:rPr>
        <w:t>之下。似此</w:t>
      </w:r>
      <w:proofErr w:type="gramStart"/>
      <w:r>
        <w:rPr>
          <w:rFonts w:hint="eastAsia"/>
        </w:rPr>
        <w:t>顛倒賢愚</w:t>
      </w:r>
      <w:proofErr w:type="gramEnd"/>
      <w:r>
        <w:rPr>
          <w:rFonts w:hint="eastAsia"/>
        </w:rPr>
        <w:t>，要你閻君何用？若讓我</w:t>
      </w:r>
      <w:proofErr w:type="gramStart"/>
      <w:r>
        <w:rPr>
          <w:rFonts w:hint="eastAsia"/>
        </w:rPr>
        <w:t>司馬貌坐於</w:t>
      </w:r>
      <w:proofErr w:type="gramEnd"/>
      <w:r>
        <w:rPr>
          <w:rFonts w:hint="eastAsia"/>
        </w:rPr>
        <w:t>森羅殿上，</w:t>
      </w:r>
      <w:proofErr w:type="gramStart"/>
      <w:r>
        <w:rPr>
          <w:rFonts w:hint="eastAsia"/>
        </w:rPr>
        <w:t>怎得</w:t>
      </w:r>
      <w:proofErr w:type="gramEnd"/>
      <w:r>
        <w:rPr>
          <w:rFonts w:hint="eastAsia"/>
        </w:rPr>
        <w:t>有此不平之事？」</w:t>
      </w:r>
    </w:p>
    <w:p w:rsidR="006F2327" w:rsidRDefault="006F2327" w:rsidP="006F2327">
      <w:r>
        <w:rPr>
          <w:rFonts w:hint="eastAsia"/>
        </w:rPr>
        <w:t>閻君笑道：「天道報應，或遲或早，若明若暗；</w:t>
      </w:r>
      <w:proofErr w:type="gramStart"/>
      <w:r>
        <w:rPr>
          <w:rFonts w:hint="eastAsia"/>
        </w:rPr>
        <w:t>或食報於</w:t>
      </w:r>
      <w:proofErr w:type="gramEnd"/>
      <w:r>
        <w:rPr>
          <w:rFonts w:hint="eastAsia"/>
        </w:rPr>
        <w:t>前生，</w:t>
      </w:r>
      <w:proofErr w:type="gramStart"/>
      <w:r>
        <w:rPr>
          <w:rFonts w:hint="eastAsia"/>
        </w:rPr>
        <w:t>或留報</w:t>
      </w:r>
      <w:proofErr w:type="gramEnd"/>
      <w:r>
        <w:rPr>
          <w:rFonts w:hint="eastAsia"/>
        </w:rPr>
        <w:t>於後代。假如富人</w:t>
      </w:r>
      <w:proofErr w:type="gramStart"/>
      <w:r>
        <w:rPr>
          <w:rFonts w:hint="eastAsia"/>
        </w:rPr>
        <w:t>慳</w:t>
      </w:r>
      <w:proofErr w:type="gramEnd"/>
      <w:r>
        <w:rPr>
          <w:rFonts w:hint="eastAsia"/>
        </w:rPr>
        <w:t>吝，</w:t>
      </w:r>
      <w:proofErr w:type="gramStart"/>
      <w:r>
        <w:rPr>
          <w:rFonts w:hint="eastAsia"/>
        </w:rPr>
        <w:t>其富乃前生行苦</w:t>
      </w:r>
      <w:proofErr w:type="gramEnd"/>
      <w:r>
        <w:rPr>
          <w:rFonts w:hint="eastAsia"/>
        </w:rPr>
        <w:t>所致；今生</w:t>
      </w:r>
      <w:proofErr w:type="gramStart"/>
      <w:r>
        <w:rPr>
          <w:rFonts w:hint="eastAsia"/>
        </w:rPr>
        <w:t>慳</w:t>
      </w:r>
      <w:proofErr w:type="gramEnd"/>
      <w:r>
        <w:rPr>
          <w:rFonts w:hint="eastAsia"/>
        </w:rPr>
        <w:t>吝，不種福田，來生</w:t>
      </w:r>
      <w:proofErr w:type="gramStart"/>
      <w:r>
        <w:rPr>
          <w:rFonts w:hint="eastAsia"/>
        </w:rPr>
        <w:t>必受餓</w:t>
      </w:r>
      <w:proofErr w:type="gramEnd"/>
      <w:r>
        <w:rPr>
          <w:rFonts w:hint="eastAsia"/>
        </w:rPr>
        <w:t>鬼之報矣。</w:t>
      </w:r>
      <w:proofErr w:type="gramStart"/>
      <w:r>
        <w:rPr>
          <w:rFonts w:hint="eastAsia"/>
        </w:rPr>
        <w:t>貧人亦</w:t>
      </w:r>
      <w:proofErr w:type="gramEnd"/>
      <w:r>
        <w:rPr>
          <w:rFonts w:hint="eastAsia"/>
        </w:rPr>
        <w:t>由前生作業，</w:t>
      </w:r>
      <w:proofErr w:type="gramStart"/>
      <w:r>
        <w:rPr>
          <w:rFonts w:hint="eastAsia"/>
        </w:rPr>
        <w:t>或橫用</w:t>
      </w:r>
      <w:proofErr w:type="gramEnd"/>
      <w:r>
        <w:rPr>
          <w:rFonts w:hint="eastAsia"/>
        </w:rPr>
        <w:t>非財，</w:t>
      </w:r>
      <w:proofErr w:type="gramStart"/>
      <w:r>
        <w:rPr>
          <w:rFonts w:hint="eastAsia"/>
        </w:rPr>
        <w:t>受享太</w:t>
      </w:r>
      <w:proofErr w:type="gramEnd"/>
      <w:r>
        <w:rPr>
          <w:rFonts w:hint="eastAsia"/>
        </w:rPr>
        <w:t>過，以致今生窮苦；若</w:t>
      </w:r>
      <w:proofErr w:type="gramStart"/>
      <w:r>
        <w:rPr>
          <w:rFonts w:hint="eastAsia"/>
        </w:rPr>
        <w:t>隨緣作善</w:t>
      </w:r>
      <w:proofErr w:type="gramEnd"/>
      <w:r>
        <w:rPr>
          <w:rFonts w:hint="eastAsia"/>
        </w:rPr>
        <w:t>，來生依然豐衣足食。由此而推，刻薄者雖今生富貴，難免墮落；忠厚者雖暫時虧辱，</w:t>
      </w:r>
      <w:proofErr w:type="gramStart"/>
      <w:r>
        <w:rPr>
          <w:rFonts w:hint="eastAsia"/>
        </w:rPr>
        <w:t>定注顯達</w:t>
      </w:r>
      <w:proofErr w:type="gramEnd"/>
      <w:r>
        <w:rPr>
          <w:rFonts w:hint="eastAsia"/>
        </w:rPr>
        <w:t>。此乃一定之理，又何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焉？人見目前，天見久遠。人每不能</w:t>
      </w:r>
      <w:proofErr w:type="gramStart"/>
      <w:r>
        <w:rPr>
          <w:rFonts w:hint="eastAsia"/>
        </w:rPr>
        <w:t>測天，致汝</w:t>
      </w:r>
      <w:proofErr w:type="gramEnd"/>
      <w:r>
        <w:rPr>
          <w:rFonts w:hint="eastAsia"/>
        </w:rPr>
        <w:t>紛紜議論，皆由</w:t>
      </w:r>
      <w:proofErr w:type="gramStart"/>
      <w:r>
        <w:rPr>
          <w:rFonts w:hint="eastAsia"/>
        </w:rPr>
        <w:t>淺見薄識</w:t>
      </w:r>
      <w:proofErr w:type="gramEnd"/>
      <w:r>
        <w:rPr>
          <w:rFonts w:hint="eastAsia"/>
        </w:rPr>
        <w:t>之故也。」</w:t>
      </w:r>
    </w:p>
    <w:p w:rsidR="006F2327" w:rsidRDefault="006F2327" w:rsidP="006F2327">
      <w:r>
        <w:rPr>
          <w:rFonts w:hint="eastAsia"/>
        </w:rPr>
        <w:t>（喻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明言第</w:t>
      </w:r>
      <w:r>
        <w:rPr>
          <w:rFonts w:hint="eastAsia"/>
        </w:rPr>
        <w:t>31</w:t>
      </w:r>
      <w:r>
        <w:rPr>
          <w:rFonts w:hint="eastAsia"/>
        </w:rPr>
        <w:t>卷　鬧陰司司馬貌斷獄）</w:t>
      </w:r>
    </w:p>
    <w:p w:rsidR="006F2327" w:rsidRDefault="006F2327" w:rsidP="006F2327"/>
    <w:p w:rsidR="006F2327" w:rsidRDefault="006F2327" w:rsidP="006F2327">
      <w:r w:rsidRPr="006F2327">
        <w:rPr>
          <w:rFonts w:hint="eastAsia"/>
          <w:b/>
        </w:rPr>
        <w:t>導引</w:t>
      </w:r>
      <w:r>
        <w:rPr>
          <w:rFonts w:hint="eastAsia"/>
        </w:rPr>
        <w:t>：「善有善報」是經常可見的觀點，普遍存在於相當多的故事當中。引文故事當中</w:t>
      </w:r>
      <w:proofErr w:type="gramStart"/>
      <w:r>
        <w:rPr>
          <w:rFonts w:hint="eastAsia"/>
        </w:rPr>
        <w:t>重湘跟</w:t>
      </w:r>
      <w:proofErr w:type="gramEnd"/>
      <w:r>
        <w:rPr>
          <w:rFonts w:hint="eastAsia"/>
        </w:rPr>
        <w:t>閻君都認為「善有善報」是應該的，但是顯然還是各</w:t>
      </w:r>
      <w:proofErr w:type="gramStart"/>
      <w:r>
        <w:rPr>
          <w:rFonts w:hint="eastAsia"/>
        </w:rPr>
        <w:t>說各</w:t>
      </w:r>
      <w:proofErr w:type="gramEnd"/>
      <w:r>
        <w:rPr>
          <w:rFonts w:hint="eastAsia"/>
        </w:rPr>
        <w:t>話。</w:t>
      </w:r>
    </w:p>
    <w:p w:rsidR="006F2327" w:rsidRDefault="006F2327" w:rsidP="006F2327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請討論</w:t>
      </w:r>
      <w:proofErr w:type="gramStart"/>
      <w:r>
        <w:rPr>
          <w:rFonts w:hint="eastAsia"/>
        </w:rPr>
        <w:t>重湘跟</w:t>
      </w:r>
      <w:proofErr w:type="gramEnd"/>
      <w:r>
        <w:rPr>
          <w:rFonts w:hint="eastAsia"/>
        </w:rPr>
        <w:t>閻君看法的最大分歧為何。（</w:t>
      </w:r>
      <w:r>
        <w:rPr>
          <w:rFonts w:hint="eastAsia"/>
        </w:rPr>
        <w:t>100</w:t>
      </w:r>
      <w:r>
        <w:rPr>
          <w:rFonts w:hint="eastAsia"/>
        </w:rPr>
        <w:t>字以內）</w:t>
      </w:r>
    </w:p>
    <w:p w:rsidR="006F2327" w:rsidRDefault="006F2327" w:rsidP="006F2327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請舉例說明你的看法。（</w:t>
      </w:r>
      <w:r>
        <w:rPr>
          <w:rFonts w:hint="eastAsia"/>
        </w:rPr>
        <w:t>200</w:t>
      </w:r>
      <w:r>
        <w:rPr>
          <w:rFonts w:hint="eastAsia"/>
        </w:rPr>
        <w:t>字以內）</w:t>
      </w:r>
    </w:p>
    <w:p w:rsidR="006F2327" w:rsidRDefault="006F2327" w:rsidP="006F2327">
      <w:pPr>
        <w:sectPr w:rsidR="006F2327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05E53" w:rsidRPr="00105E53" w:rsidRDefault="00105E53" w:rsidP="00105E53">
      <w:pPr>
        <w:rPr>
          <w:b/>
        </w:rPr>
      </w:pPr>
      <w:r w:rsidRPr="00105E53">
        <w:rPr>
          <w:rFonts w:hint="eastAsia"/>
          <w:b/>
        </w:rPr>
        <w:t>閱讀下面文字，回答導引問題。</w:t>
      </w:r>
    </w:p>
    <w:p w:rsidR="00105E53" w:rsidRDefault="00105E53" w:rsidP="00105E53">
      <w:r w:rsidRPr="00105E53">
        <w:rPr>
          <w:rFonts w:hint="eastAsia"/>
          <w:b/>
        </w:rPr>
        <w:t>題目</w:t>
      </w:r>
      <w:r>
        <w:rPr>
          <w:rFonts w:hint="eastAsia"/>
        </w:rPr>
        <w:t>：以下是先秦諸子對人性的看法，請閱讀後回答問題</w:t>
      </w:r>
      <w:r>
        <w:rPr>
          <w:rFonts w:ascii="新細明體" w:eastAsia="新細明體" w:hAnsi="新細明體" w:hint="eastAsia"/>
        </w:rPr>
        <w:t>：</w:t>
      </w:r>
    </w:p>
    <w:p w:rsidR="00105E53" w:rsidRDefault="00105E53" w:rsidP="00105E53">
      <w:pPr>
        <w:pStyle w:val="af1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告子</w:t>
      </w:r>
      <w:proofErr w:type="gramEnd"/>
      <w:r w:rsidRPr="00C10D98">
        <w:t>：「性猶</w:t>
      </w:r>
      <w:proofErr w:type="gramStart"/>
      <w:r w:rsidRPr="00C10D98">
        <w:t>湍</w:t>
      </w:r>
      <w:proofErr w:type="gramEnd"/>
      <w:r w:rsidRPr="00C10D98">
        <w:t>水也，</w:t>
      </w:r>
      <w:proofErr w:type="gramStart"/>
      <w:r w:rsidRPr="00C10D98">
        <w:t>決諸東方則東</w:t>
      </w:r>
      <w:proofErr w:type="gramEnd"/>
      <w:r w:rsidRPr="00C10D98">
        <w:t>流，</w:t>
      </w:r>
      <w:proofErr w:type="gramStart"/>
      <w:r w:rsidRPr="00C10D98">
        <w:t>決諸西方則西</w:t>
      </w:r>
      <w:proofErr w:type="gramEnd"/>
      <w:r w:rsidRPr="00C10D98">
        <w:t>流。人性之無分於善不善也，</w:t>
      </w:r>
      <w:proofErr w:type="gramStart"/>
      <w:r w:rsidRPr="00C10D98">
        <w:t>猶水之</w:t>
      </w:r>
      <w:proofErr w:type="gramEnd"/>
      <w:r w:rsidRPr="00C10D98">
        <w:t>無分於東西也。</w:t>
      </w:r>
      <w:r w:rsidRPr="005D39C5">
        <w:rPr>
          <w:rFonts w:ascii="Helvetica" w:hAnsi="Helvetica" w:cs="Helvetica" w:hint="eastAsia"/>
          <w:color w:val="000000"/>
          <w:sz w:val="21"/>
          <w:szCs w:val="21"/>
        </w:rPr>
        <w:t>」</w:t>
      </w:r>
      <w:r>
        <w:rPr>
          <w:rFonts w:hint="eastAsia"/>
        </w:rPr>
        <w:t>也說</w:t>
      </w:r>
      <w:r w:rsidRPr="00C10D98">
        <w:rPr>
          <w:rFonts w:hint="eastAsia"/>
        </w:rPr>
        <w:t>：</w:t>
      </w:r>
      <w:r>
        <w:rPr>
          <w:rFonts w:hint="eastAsia"/>
        </w:rPr>
        <w:t>「食色，性也。」</w:t>
      </w:r>
    </w:p>
    <w:p w:rsidR="00105E53" w:rsidRDefault="00105E53" w:rsidP="00105E53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孟子</w:t>
      </w:r>
      <w:r w:rsidRPr="005D39C5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「</w:t>
      </w:r>
      <w:proofErr w:type="gramStart"/>
      <w:r>
        <w:rPr>
          <w:rFonts w:hint="eastAsia"/>
        </w:rPr>
        <w:t>所以謂人皆</w:t>
      </w:r>
      <w:proofErr w:type="gramEnd"/>
      <w:r>
        <w:rPr>
          <w:rFonts w:hint="eastAsia"/>
        </w:rPr>
        <w:t>有不忍人之心者，今人乍見孺子將入於井，皆有怵</w:t>
      </w:r>
      <w:proofErr w:type="gramStart"/>
      <w:r>
        <w:rPr>
          <w:rFonts w:hint="eastAsia"/>
        </w:rPr>
        <w:t>惕</w:t>
      </w:r>
      <w:proofErr w:type="gramEnd"/>
      <w:r>
        <w:rPr>
          <w:rFonts w:hint="eastAsia"/>
        </w:rPr>
        <w:t>惻隱之心。非所以內交於孺子之父母也，非</w:t>
      </w:r>
      <w:proofErr w:type="gramStart"/>
      <w:r>
        <w:rPr>
          <w:rFonts w:hint="eastAsia"/>
        </w:rPr>
        <w:t>所以要譽於</w:t>
      </w:r>
      <w:proofErr w:type="gramEnd"/>
      <w:r>
        <w:rPr>
          <w:rFonts w:hint="eastAsia"/>
        </w:rPr>
        <w:t>鄉黨</w:t>
      </w:r>
      <w:r w:rsidRPr="005D39C5">
        <w:rPr>
          <w:rFonts w:hint="eastAsia"/>
        </w:rPr>
        <w:t>朋友也，</w:t>
      </w:r>
      <w:proofErr w:type="gramStart"/>
      <w:r w:rsidRPr="005D39C5">
        <w:rPr>
          <w:rFonts w:hint="eastAsia"/>
        </w:rPr>
        <w:t>非惡其</w:t>
      </w:r>
      <w:proofErr w:type="gramEnd"/>
      <w:r w:rsidRPr="005D39C5">
        <w:rPr>
          <w:rFonts w:hint="eastAsia"/>
        </w:rPr>
        <w:t>聲而然也。</w:t>
      </w:r>
      <w:r w:rsidRPr="005D39C5">
        <w:t>由是觀之，無惻隱之心，非人也；無羞惡之心，非人也；無辭讓之心，非人也；無是非之心，非人也。</w:t>
      </w:r>
      <w:r>
        <w:rPr>
          <w:rFonts w:hint="eastAsia"/>
        </w:rPr>
        <w:t>」</w:t>
      </w:r>
    </w:p>
    <w:p w:rsidR="00105E53" w:rsidRDefault="00105E53" w:rsidP="00105E53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荀子</w:t>
      </w:r>
      <w:r w:rsidRPr="005D39C5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「</w:t>
      </w:r>
      <w:r w:rsidRPr="00AE088F">
        <w:t>人之性，生而有好</w:t>
      </w:r>
      <w:proofErr w:type="gramStart"/>
      <w:r w:rsidRPr="00AE088F">
        <w:t>利焉，</w:t>
      </w:r>
      <w:proofErr w:type="gramEnd"/>
      <w:r w:rsidRPr="00AE088F">
        <w:t>順是，故爭奪生而辭讓</w:t>
      </w:r>
      <w:proofErr w:type="gramStart"/>
      <w:r w:rsidRPr="00AE088F">
        <w:t>亡焉；</w:t>
      </w:r>
      <w:proofErr w:type="gramEnd"/>
      <w:r w:rsidRPr="00AE088F">
        <w:t>生而有</w:t>
      </w:r>
      <w:proofErr w:type="gramStart"/>
      <w:r w:rsidRPr="00AE088F">
        <w:t>疾惡焉，</w:t>
      </w:r>
      <w:proofErr w:type="gramEnd"/>
      <w:r w:rsidRPr="00AE088F">
        <w:t>順是，</w:t>
      </w:r>
      <w:proofErr w:type="gramStart"/>
      <w:r w:rsidRPr="00AE088F">
        <w:t>故殘賊生</w:t>
      </w:r>
      <w:proofErr w:type="gramEnd"/>
      <w:r w:rsidRPr="00AE088F">
        <w:t>而忠信</w:t>
      </w:r>
      <w:proofErr w:type="gramStart"/>
      <w:r w:rsidRPr="00AE088F">
        <w:t>亡焉；</w:t>
      </w:r>
      <w:proofErr w:type="gramEnd"/>
      <w:r w:rsidRPr="00AE088F">
        <w:t>生而有耳目之欲，有好聲色焉，順是，故淫亂生而禮義文理</w:t>
      </w:r>
      <w:proofErr w:type="gramStart"/>
      <w:r w:rsidRPr="00AE088F">
        <w:t>亡焉。</w:t>
      </w:r>
      <w:proofErr w:type="gramEnd"/>
      <w:r w:rsidRPr="00AE088F">
        <w:t>」</w:t>
      </w:r>
      <w:r w:rsidRPr="00AE088F">
        <w:rPr>
          <w:rFonts w:hint="eastAsia"/>
        </w:rPr>
        <w:t>又說：「</w:t>
      </w:r>
      <w:r>
        <w:t>人之性，</w:t>
      </w:r>
      <w:proofErr w:type="gramStart"/>
      <w:r>
        <w:t>飢</w:t>
      </w:r>
      <w:proofErr w:type="gramEnd"/>
      <w:r>
        <w:t>而欲飽，</w:t>
      </w:r>
      <w:proofErr w:type="gramStart"/>
      <w:r>
        <w:t>寒而欲</w:t>
      </w:r>
      <w:r>
        <w:rPr>
          <w:rFonts w:hint="eastAsia"/>
        </w:rPr>
        <w:t>煖</w:t>
      </w:r>
      <w:r w:rsidRPr="00AE088F">
        <w:t>，勞而欲休</w:t>
      </w:r>
      <w:proofErr w:type="gramEnd"/>
      <w:r w:rsidRPr="00AE088F">
        <w:t>，此人</w:t>
      </w:r>
      <w:proofErr w:type="gramStart"/>
      <w:r w:rsidRPr="00AE088F">
        <w:t>之情性也</w:t>
      </w:r>
      <w:proofErr w:type="gramEnd"/>
      <w:r w:rsidRPr="00AE088F">
        <w:t>。」</w:t>
      </w:r>
    </w:p>
    <w:p w:rsidR="00105E53" w:rsidRDefault="00105E53" w:rsidP="00105E53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韓非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「</w:t>
      </w:r>
      <w:proofErr w:type="gramStart"/>
      <w:r w:rsidRPr="005D39C5">
        <w:rPr>
          <w:rFonts w:hint="eastAsia"/>
        </w:rPr>
        <w:t>凡治天下</w:t>
      </w:r>
      <w:proofErr w:type="gramEnd"/>
      <w:r w:rsidRPr="005D39C5">
        <w:rPr>
          <w:rFonts w:hint="eastAsia"/>
        </w:rPr>
        <w:t>必因</w:t>
      </w:r>
      <w:r>
        <w:rPr>
          <w:rFonts w:hint="eastAsia"/>
        </w:rPr>
        <w:t>人情。人情者，有好惡，故賞罰可用，賞罰可用則禁令可立而治道具矣。」</w:t>
      </w:r>
    </w:p>
    <w:p w:rsidR="00105E53" w:rsidRDefault="00105E53" w:rsidP="00105E53"/>
    <w:p w:rsidR="00105E53" w:rsidRDefault="00105E53" w:rsidP="00105E53">
      <w:r w:rsidRPr="00105E53">
        <w:rPr>
          <w:rFonts w:hint="eastAsia"/>
          <w:b/>
        </w:rPr>
        <w:t>導引</w:t>
      </w:r>
      <w:r>
        <w:rPr>
          <w:rFonts w:hint="eastAsia"/>
        </w:rPr>
        <w:t>：</w:t>
      </w:r>
    </w:p>
    <w:p w:rsidR="00105E53" w:rsidRDefault="00105E53" w:rsidP="00105E53">
      <w:pPr>
        <w:pStyle w:val="af1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請擇一家</w:t>
      </w:r>
      <w:proofErr w:type="gramEnd"/>
      <w:r>
        <w:rPr>
          <w:rFonts w:hint="eastAsia"/>
        </w:rPr>
        <w:t>說法評論之。（約</w:t>
      </w:r>
      <w:r>
        <w:rPr>
          <w:rFonts w:hint="eastAsia"/>
        </w:rPr>
        <w:t>150</w:t>
      </w:r>
      <w:r>
        <w:rPr>
          <w:rFonts w:hint="eastAsia"/>
        </w:rPr>
        <w:t>字）</w:t>
      </w:r>
    </w:p>
    <w:p w:rsidR="00105E53" w:rsidRDefault="00105E53" w:rsidP="00105E53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請說明你對人性的看法。（約</w:t>
      </w:r>
      <w:r>
        <w:rPr>
          <w:rFonts w:hint="eastAsia"/>
        </w:rPr>
        <w:t>150</w:t>
      </w:r>
      <w:r>
        <w:rPr>
          <w:rFonts w:hint="eastAsia"/>
        </w:rPr>
        <w:t>字）</w:t>
      </w:r>
      <w:bookmarkStart w:id="0" w:name="_GoBack"/>
      <w:bookmarkEnd w:id="0"/>
    </w:p>
    <w:p w:rsidR="00105E53" w:rsidRPr="00105E53" w:rsidRDefault="00105E53" w:rsidP="00105E53">
      <w:pPr>
        <w:widowControl/>
        <w:rPr>
          <w:rFonts w:hint="eastAsia"/>
          <w:b/>
        </w:rPr>
        <w:sectPr w:rsidR="00105E53" w:rsidRPr="00105E5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F2327" w:rsidRPr="00105E53" w:rsidRDefault="006F2327" w:rsidP="006F2327">
      <w:pPr>
        <w:rPr>
          <w:b/>
        </w:rPr>
      </w:pPr>
      <w:r w:rsidRPr="00105E53">
        <w:rPr>
          <w:rFonts w:hint="eastAsia"/>
          <w:b/>
        </w:rPr>
        <w:t>閱讀下面文字，回答導引問題。</w:t>
      </w:r>
    </w:p>
    <w:p w:rsidR="006F2327" w:rsidRDefault="006F2327" w:rsidP="006F2327">
      <w:r w:rsidRPr="00105E53">
        <w:rPr>
          <w:rFonts w:hint="eastAsia"/>
          <w:b/>
        </w:rPr>
        <w:t>題目</w:t>
      </w:r>
      <w:r>
        <w:rPr>
          <w:rFonts w:hint="eastAsia"/>
        </w:rPr>
        <w:t>：</w:t>
      </w:r>
      <w:r>
        <w:rPr>
          <w:rFonts w:hint="eastAsia"/>
        </w:rPr>
        <w:t>"</w:t>
      </w:r>
      <w:proofErr w:type="gramStart"/>
      <w:r>
        <w:rPr>
          <w:rFonts w:hint="eastAsia"/>
        </w:rPr>
        <w:t>蘇子曰</w:t>
      </w:r>
      <w:proofErr w:type="gramEnd"/>
      <w:r>
        <w:rPr>
          <w:rFonts w:hint="eastAsia"/>
        </w:rPr>
        <w:t>：「客亦</w:t>
      </w:r>
      <w:proofErr w:type="gramStart"/>
      <w:r>
        <w:rPr>
          <w:rFonts w:hint="eastAsia"/>
        </w:rPr>
        <w:t>知夫水與月乎</w:t>
      </w:r>
      <w:proofErr w:type="gramEnd"/>
      <w:r>
        <w:rPr>
          <w:rFonts w:hint="eastAsia"/>
        </w:rPr>
        <w:t>？</w:t>
      </w:r>
      <w:r>
        <w:rPr>
          <w:rFonts w:hint="eastAsia"/>
        </w:rPr>
        <w:t xml:space="preserve"> </w:t>
      </w:r>
      <w:r>
        <w:rPr>
          <w:rFonts w:hint="eastAsia"/>
        </w:rPr>
        <w:t>逝者如斯，而未嘗往也。盈</w:t>
      </w:r>
      <w:proofErr w:type="gramStart"/>
      <w:r>
        <w:rPr>
          <w:rFonts w:hint="eastAsia"/>
        </w:rPr>
        <w:t>虛者如彼，而卒莫</w:t>
      </w:r>
      <w:proofErr w:type="gramEnd"/>
      <w:r>
        <w:rPr>
          <w:rFonts w:hint="eastAsia"/>
        </w:rPr>
        <w:t>消長也。蓋將自</w:t>
      </w:r>
      <w:proofErr w:type="gramStart"/>
      <w:r>
        <w:rPr>
          <w:rFonts w:hint="eastAsia"/>
        </w:rPr>
        <w:t>其變者而</w:t>
      </w:r>
      <w:proofErr w:type="gramEnd"/>
      <w:r>
        <w:rPr>
          <w:rFonts w:hint="eastAsia"/>
        </w:rPr>
        <w:t>觀之，則天地曾不能以一瞬。自其不變者而觀之，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則物與</w:t>
      </w:r>
      <w:proofErr w:type="gramEnd"/>
      <w:r>
        <w:rPr>
          <w:rFonts w:hint="eastAsia"/>
        </w:rPr>
        <w:t>我皆無盡也，而又</w:t>
      </w:r>
      <w:proofErr w:type="gramStart"/>
      <w:r>
        <w:rPr>
          <w:rFonts w:hint="eastAsia"/>
        </w:rPr>
        <w:t>何羨</w:t>
      </w:r>
      <w:proofErr w:type="gramEnd"/>
      <w:r>
        <w:rPr>
          <w:rFonts w:hint="eastAsia"/>
        </w:rPr>
        <w:t>乎？</w:t>
      </w:r>
      <w:proofErr w:type="gramStart"/>
      <w:r>
        <w:rPr>
          <w:rFonts w:hint="eastAsia"/>
        </w:rPr>
        <w:t>且夫天地之間，物各</w:t>
      </w:r>
      <w:proofErr w:type="gramEnd"/>
      <w:r>
        <w:rPr>
          <w:rFonts w:hint="eastAsia"/>
        </w:rPr>
        <w:t>有主，苟非吾之所有，雖一毫</w:t>
      </w:r>
      <w:proofErr w:type="gramStart"/>
      <w:r>
        <w:rPr>
          <w:rFonts w:hint="eastAsia"/>
        </w:rPr>
        <w:t>而莫</w:t>
      </w:r>
      <w:proofErr w:type="gramEnd"/>
      <w:r>
        <w:rPr>
          <w:rFonts w:hint="eastAsia"/>
        </w:rPr>
        <w:t>取。</w:t>
      </w:r>
      <w:proofErr w:type="gramStart"/>
      <w:r>
        <w:rPr>
          <w:rFonts w:hint="eastAsia"/>
        </w:rPr>
        <w:t>惟江上</w:t>
      </w:r>
      <w:proofErr w:type="gramEnd"/>
      <w:r>
        <w:rPr>
          <w:rFonts w:hint="eastAsia"/>
        </w:rPr>
        <w:t>之清風，與山間之明月，</w:t>
      </w:r>
      <w:proofErr w:type="gramStart"/>
      <w:r>
        <w:rPr>
          <w:rFonts w:hint="eastAsia"/>
        </w:rPr>
        <w:t>耳得</w:t>
      </w:r>
      <w:proofErr w:type="gramEnd"/>
      <w:r>
        <w:rPr>
          <w:rFonts w:hint="eastAsia"/>
        </w:rPr>
        <w:t>之而為聲，</w:t>
      </w:r>
      <w:proofErr w:type="gramStart"/>
      <w:r>
        <w:rPr>
          <w:rFonts w:hint="eastAsia"/>
        </w:rPr>
        <w:t>目遇</w:t>
      </w:r>
      <w:proofErr w:type="gramEnd"/>
      <w:r>
        <w:rPr>
          <w:rFonts w:hint="eastAsia"/>
        </w:rPr>
        <w:t>之而成色。取之無禁，用之不竭。是造物者之無盡藏也，</w:t>
      </w:r>
      <w:proofErr w:type="gramStart"/>
      <w:r>
        <w:rPr>
          <w:rFonts w:hint="eastAsia"/>
        </w:rPr>
        <w:t>而吾與</w:t>
      </w:r>
      <w:proofErr w:type="gramEnd"/>
      <w:r>
        <w:rPr>
          <w:rFonts w:hint="eastAsia"/>
        </w:rPr>
        <w:t>子之</w:t>
      </w:r>
      <w:proofErr w:type="gramStart"/>
      <w:r>
        <w:rPr>
          <w:rFonts w:hint="eastAsia"/>
        </w:rPr>
        <w:t>所共</w:t>
      </w:r>
      <w:proofErr w:type="gramEnd"/>
      <w:r>
        <w:rPr>
          <w:rFonts w:hint="eastAsia"/>
        </w:rPr>
        <w:t>適。」</w:t>
      </w:r>
    </w:p>
    <w:p w:rsidR="006F2327" w:rsidRDefault="006F2327" w:rsidP="006F2327">
      <w:pPr>
        <w:jc w:val="right"/>
      </w:pPr>
      <w:r>
        <w:rPr>
          <w:rFonts w:hint="eastAsia"/>
        </w:rPr>
        <w:t>（摘錄蘇軾〈赤壁賦〉）</w:t>
      </w:r>
      <w:r>
        <w:rPr>
          <w:rFonts w:hint="eastAsia"/>
        </w:rPr>
        <w:t>"</w:t>
      </w:r>
    </w:p>
    <w:p w:rsidR="006F2327" w:rsidRDefault="006F2327" w:rsidP="006F2327"/>
    <w:p w:rsidR="006F2327" w:rsidRDefault="006F2327" w:rsidP="006F2327">
      <w:r w:rsidRPr="00105E53">
        <w:rPr>
          <w:rFonts w:hint="eastAsia"/>
          <w:b/>
        </w:rPr>
        <w:t>導引</w:t>
      </w:r>
      <w:r>
        <w:rPr>
          <w:rFonts w:hint="eastAsia"/>
        </w:rPr>
        <w:t>：</w:t>
      </w:r>
      <w:r w:rsidRPr="006F2327">
        <w:rPr>
          <w:rFonts w:hint="eastAsia"/>
        </w:rPr>
        <w:t>請就前引蘇軾〈赤壁賦〉段落，</w:t>
      </w:r>
      <w:proofErr w:type="gramStart"/>
      <w:r w:rsidRPr="006F2327">
        <w:rPr>
          <w:rFonts w:hint="eastAsia"/>
        </w:rPr>
        <w:t>申論該文</w:t>
      </w:r>
      <w:proofErr w:type="gramEnd"/>
      <w:r w:rsidRPr="006F2327">
        <w:rPr>
          <w:rFonts w:hint="eastAsia"/>
        </w:rPr>
        <w:t>主張天地萬物與個人之間的關係為何？</w:t>
      </w:r>
    </w:p>
    <w:p w:rsidR="006F2327" w:rsidRDefault="006F2327" w:rsidP="006F2327">
      <w:pPr>
        <w:sectPr w:rsidR="006F232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F2327" w:rsidRDefault="006F2327" w:rsidP="006F2327">
      <w:r w:rsidRPr="0059769F">
        <w:rPr>
          <w:rFonts w:hint="eastAsia"/>
        </w:rPr>
        <w:t>閱讀下面文字，回答導引問題</w:t>
      </w:r>
      <w:r>
        <w:rPr>
          <w:rFonts w:hint="eastAsia"/>
        </w:rPr>
        <w:t>。</w:t>
      </w:r>
    </w:p>
    <w:p w:rsidR="006F2327" w:rsidRPr="00F44D64" w:rsidRDefault="006F2327" w:rsidP="006F2327">
      <w:pPr>
        <w:pStyle w:val="Web"/>
        <w:spacing w:before="0" w:beforeAutospacing="0" w:after="0" w:afterAutospacing="0" w:line="360" w:lineRule="exact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/>
        </w:rPr>
        <w:t>題目：</w:t>
      </w:r>
      <w:r w:rsidRPr="00F44D64">
        <w:rPr>
          <w:rFonts w:ascii="Arial" w:hAnsi="Arial" w:cs="Arial" w:hint="eastAsia"/>
          <w:color w:val="222222"/>
          <w:sz w:val="28"/>
          <w:szCs w:val="28"/>
        </w:rPr>
        <w:t>好的故事</w:t>
      </w:r>
      <w:r w:rsidRPr="00F44D64">
        <w:rPr>
          <w:rStyle w:val="af0"/>
          <w:rFonts w:ascii="Times New Roman" w:hAnsi="Times New Roman" w:cs="Times New Roman"/>
          <w:color w:val="222222"/>
          <w:sz w:val="28"/>
          <w:szCs w:val="28"/>
        </w:rPr>
        <w:footnoteReference w:customMarkFollows="1" w:id="1"/>
        <w:sym w:font="Symbol" w:char="F02A"/>
      </w:r>
    </w:p>
    <w:p w:rsidR="006F2327" w:rsidRPr="00F44D64" w:rsidRDefault="006F2327" w:rsidP="006F2327">
      <w:pPr>
        <w:pStyle w:val="Web"/>
        <w:spacing w:before="0" w:beforeAutospacing="0" w:after="0" w:afterAutospacing="0" w:line="360" w:lineRule="exact"/>
        <w:jc w:val="center"/>
        <w:rPr>
          <w:rFonts w:ascii="Arial" w:hAnsi="Arial" w:cs="Arial"/>
          <w:color w:val="222222"/>
        </w:rPr>
      </w:pPr>
      <w:r w:rsidRPr="00F44D64">
        <w:rPr>
          <w:rFonts w:ascii="Arial" w:hAnsi="Arial" w:cs="Arial" w:hint="eastAsia"/>
          <w:color w:val="222222"/>
        </w:rPr>
        <w:t>魯迅</w:t>
      </w:r>
    </w:p>
    <w:p w:rsidR="006F2327" w:rsidRDefault="006F2327" w:rsidP="006F2327">
      <w:pPr>
        <w:pStyle w:val="Web"/>
        <w:spacing w:before="0" w:beforeAutospacing="0" w:after="0" w:afterAutospacing="0" w:line="360" w:lineRule="exact"/>
        <w:jc w:val="center"/>
        <w:rPr>
          <w:rFonts w:ascii="Arial" w:hAnsi="Arial" w:cs="Arial"/>
          <w:color w:val="222222"/>
          <w:sz w:val="23"/>
          <w:szCs w:val="23"/>
        </w:rPr>
      </w:pPr>
    </w:p>
    <w:p w:rsidR="006F2327" w:rsidRDefault="006F2327" w:rsidP="006F2327">
      <w:pPr>
        <w:pStyle w:val="Web"/>
        <w:spacing w:before="0" w:beforeAutospacing="0" w:after="0" w:afterAutospacing="0" w:line="360" w:lineRule="exact"/>
        <w:jc w:val="center"/>
        <w:rPr>
          <w:rFonts w:ascii="Arial" w:hAnsi="Arial" w:cs="Arial"/>
          <w:color w:val="222222"/>
          <w:sz w:val="23"/>
          <w:szCs w:val="23"/>
        </w:rPr>
      </w:pPr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燈火漸漸地縮小了，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在</w:t>
      </w:r>
      <w:r>
        <w:rPr>
          <w:rFonts w:ascii="Arial" w:hAnsi="Arial" w:cs="Arial" w:hint="eastAsia"/>
          <w:color w:val="222222"/>
          <w:sz w:val="22"/>
          <w:szCs w:val="22"/>
        </w:rPr>
        <w:t>豫</w:t>
      </w:r>
      <w:r w:rsidRPr="007D5C76">
        <w:rPr>
          <w:rFonts w:ascii="Arial" w:hAnsi="Arial" w:cs="Arial" w:hint="eastAsia"/>
          <w:color w:val="222222"/>
          <w:sz w:val="22"/>
          <w:szCs w:val="22"/>
        </w:rPr>
        <w:t>告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石油的已經不多；石油又不是老牌，早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薰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得燈罩很昏暗。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鞭爆的繁響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在四近，煙草的</w:t>
      </w:r>
      <w:r>
        <w:rPr>
          <w:rFonts w:ascii="Arial" w:hAnsi="Arial" w:cs="Arial" w:hint="eastAsia"/>
          <w:color w:val="222222"/>
          <w:sz w:val="22"/>
          <w:szCs w:val="22"/>
        </w:rPr>
        <w:t>烟</w:t>
      </w:r>
      <w:r w:rsidRPr="007D5C76">
        <w:rPr>
          <w:rFonts w:ascii="Arial" w:hAnsi="Arial" w:cs="Arial" w:hint="eastAsia"/>
          <w:color w:val="222222"/>
          <w:sz w:val="22"/>
          <w:szCs w:val="22"/>
        </w:rPr>
        <w:t>霧在身邊：是昏沈的夜。</w:t>
      </w:r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我閉了眼睛，向後一仰，靠在椅背上；捏着《初學記》的手擱在膝髁上。我在朦朧中，看見一個好的故事。</w:t>
      </w:r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這故事很美麗，幽雅，有趣。許多美的人和美的事，錯綜起來像一天雲錦，而且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萬顆奔星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似的飛動着，同時又展開去，以至於無窮。</w:t>
      </w:r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我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彷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佛記得曾坐小船經過山陰道，兩岸邊的烏桕，新禾，野花，雞，狗，叢樹和枯樹，茅屋，塔，伽藍，農夫和村婦，村女，曬着的衣裳，和尚，</w:t>
      </w:r>
      <w:r>
        <w:rPr>
          <w:rFonts w:ascii="Arial" w:hAnsi="Arial" w:cs="Arial" w:hint="eastAsia"/>
          <w:color w:val="222222"/>
          <w:sz w:val="22"/>
          <w:szCs w:val="22"/>
        </w:rPr>
        <w:t>簑</w:t>
      </w:r>
      <w:r w:rsidRPr="007D5C76">
        <w:rPr>
          <w:rFonts w:ascii="Arial" w:hAnsi="Arial" w:cs="Arial" w:hint="eastAsia"/>
          <w:color w:val="222222"/>
          <w:sz w:val="22"/>
          <w:szCs w:val="22"/>
        </w:rPr>
        <w:t>笠，天，雲，竹，……都倒影在澄碧的小河中，隨着每一打槳，各各夾帶了閃爍的日光，</w:t>
      </w:r>
      <w:r>
        <w:rPr>
          <w:rFonts w:ascii="Arial" w:hAnsi="Arial" w:cs="Arial" w:hint="eastAsia"/>
          <w:color w:val="222222"/>
          <w:sz w:val="22"/>
          <w:szCs w:val="22"/>
        </w:rPr>
        <w:t>并</w:t>
      </w:r>
      <w:r w:rsidRPr="007D5C76">
        <w:rPr>
          <w:rFonts w:ascii="Arial" w:hAnsi="Arial" w:cs="Arial" w:hint="eastAsia"/>
          <w:color w:val="222222"/>
          <w:sz w:val="22"/>
          <w:szCs w:val="22"/>
        </w:rPr>
        <w:t>水裏的萍藻游魚，一同蕩漾。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諸影諸物</w:t>
      </w:r>
      <w:proofErr w:type="gramEnd"/>
      <w:r>
        <w:rPr>
          <w:rFonts w:ascii="Arial" w:hAnsi="Arial" w:cs="Arial" w:hint="eastAsia"/>
          <w:color w:val="222222"/>
          <w:sz w:val="22"/>
          <w:szCs w:val="22"/>
        </w:rPr>
        <w:t>，</w:t>
      </w:r>
      <w:r w:rsidRPr="007D5C76">
        <w:rPr>
          <w:rFonts w:ascii="Arial" w:hAnsi="Arial" w:cs="Arial" w:hint="eastAsia"/>
          <w:color w:val="222222"/>
          <w:sz w:val="22"/>
          <w:szCs w:val="22"/>
        </w:rPr>
        <w:t>無不解散，而且搖動，擴大，互相融和；剛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一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融和，卻又退縮，復近</w:t>
      </w:r>
      <w:r>
        <w:rPr>
          <w:rFonts w:ascii="Arial" w:hAnsi="Arial" w:cs="Arial" w:hint="eastAsia"/>
          <w:color w:val="222222"/>
          <w:sz w:val="22"/>
          <w:szCs w:val="22"/>
        </w:rPr>
        <w:t>于</w:t>
      </w:r>
      <w:r w:rsidRPr="007D5C76">
        <w:rPr>
          <w:rFonts w:ascii="Arial" w:hAnsi="Arial" w:cs="Arial" w:hint="eastAsia"/>
          <w:color w:val="222222"/>
          <w:sz w:val="22"/>
          <w:szCs w:val="22"/>
        </w:rPr>
        <w:t>原形。邊緣都參差如夏雲頭，鑲着日光，發出水銀色燄。凡是我所經過的河，都是如此。</w:t>
      </w:r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現在我所見的故事也如此。水中的青天的底子，一切事物統在上面交錯，織成一篇，永是生動，永是展開，我看不見這一篇的結束。</w:t>
      </w:r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河邊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枯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柳樹下的幾</w:t>
      </w:r>
      <w:r>
        <w:rPr>
          <w:rFonts w:ascii="Arial" w:hAnsi="Arial" w:cs="Arial" w:hint="eastAsia"/>
          <w:color w:val="222222"/>
          <w:sz w:val="22"/>
          <w:szCs w:val="22"/>
        </w:rPr>
        <w:t>株</w:t>
      </w:r>
      <w:r w:rsidRPr="007D5C76">
        <w:rPr>
          <w:rFonts w:ascii="Arial" w:hAnsi="Arial" w:cs="Arial" w:hint="eastAsia"/>
          <w:color w:val="222222"/>
          <w:sz w:val="22"/>
          <w:szCs w:val="22"/>
        </w:rPr>
        <w:t>瘦削的一丈紅，該是村女種的罷。大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紅花和斑紅花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，都在水裏面浮動，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忽而碎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散，拉長了，縷縷的胭脂水，然而沒有暈。茅屋，狗，塔，村女，雲、…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…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也都浮動着。大紅花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一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朶朶全被拉長了，這時是潑刺奔迸的紅錦帶。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帶織入狗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中，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狗織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入白雲中，白雲織入村女中。…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…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在一瞬間，他們又將退縮了。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但斑紅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花影也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已碎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散，伸長，就要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織進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塔</w:t>
      </w:r>
      <w:r>
        <w:rPr>
          <w:rFonts w:ascii="Arial" w:hAnsi="Arial" w:cs="Arial" w:hint="eastAsia"/>
          <w:color w:val="222222"/>
          <w:sz w:val="22"/>
          <w:szCs w:val="22"/>
        </w:rPr>
        <w:t>，</w:t>
      </w:r>
      <w:r w:rsidRPr="007D5C76">
        <w:rPr>
          <w:rFonts w:ascii="Arial" w:hAnsi="Arial" w:cs="Arial" w:hint="eastAsia"/>
          <w:color w:val="222222"/>
          <w:sz w:val="22"/>
          <w:szCs w:val="22"/>
        </w:rPr>
        <w:t>村女，狗，茅屋，雲裏去。</w:t>
      </w:r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現在我所見的故事清楚起來了，美麗，幽雅，有趣，而且光明。青天上面，有無數美的人和美的故事，我一一看見，一一知道。</w:t>
      </w:r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我就要凝視他們…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…</w:t>
      </w:r>
      <w:proofErr w:type="gramEnd"/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我正要凝視他們時，驟然一驚，睜開眼，雲錦也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已皺蹙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，凌亂，彷佛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有誰擲一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塊大石下河水中，水波陡然起立，將整篇的影子撕成片片了。我無意識地趕忙捏住幾乎墜地的《初學記》，眼前還</w:t>
      </w:r>
      <w:proofErr w:type="gramStart"/>
      <w:r>
        <w:rPr>
          <w:rFonts w:ascii="Arial" w:hAnsi="Arial" w:cs="Arial" w:hint="eastAsia"/>
          <w:color w:val="222222"/>
          <w:sz w:val="22"/>
          <w:szCs w:val="22"/>
        </w:rPr>
        <w:t>賸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着幾點虹霓色的碎影。</w:t>
      </w:r>
    </w:p>
    <w:p w:rsidR="006F2327" w:rsidRPr="007D5C76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我真愛這</w:t>
      </w:r>
      <w:r>
        <w:rPr>
          <w:rFonts w:ascii="Arial" w:hAnsi="Arial" w:cs="Arial" w:hint="eastAsia"/>
          <w:color w:val="222222"/>
          <w:sz w:val="22"/>
          <w:szCs w:val="22"/>
        </w:rPr>
        <w:t>一</w:t>
      </w:r>
      <w:r w:rsidRPr="007D5C76">
        <w:rPr>
          <w:rFonts w:ascii="Arial" w:hAnsi="Arial" w:cs="Arial" w:hint="eastAsia"/>
          <w:color w:val="222222"/>
          <w:sz w:val="22"/>
          <w:szCs w:val="22"/>
        </w:rPr>
        <w:t>篇好的故事，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趁碎影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還在，我要追回他，完成他，留下他。我拋了書，欠身伸手去取筆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—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—何嘗有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一絲碎</w:t>
      </w:r>
      <w:proofErr w:type="gramEnd"/>
      <w:r w:rsidRPr="007D5C76">
        <w:rPr>
          <w:rFonts w:ascii="Arial" w:hAnsi="Arial" w:cs="Arial" w:hint="eastAsia"/>
          <w:color w:val="222222"/>
          <w:sz w:val="22"/>
          <w:szCs w:val="22"/>
        </w:rPr>
        <w:t>影，只見昏暗的燈光，我不在小船裏了。</w:t>
      </w:r>
    </w:p>
    <w:p w:rsidR="006F2327" w:rsidRDefault="006F2327" w:rsidP="006F2327">
      <w:pPr>
        <w:pStyle w:val="Web"/>
        <w:spacing w:before="0" w:beforeAutospacing="0" w:after="0" w:afterAutospacing="0" w:line="360" w:lineRule="exact"/>
        <w:ind w:firstLineChars="200" w:firstLine="440"/>
        <w:jc w:val="both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但我總記得見過這一篇好的故事，在昏沈的夜…</w:t>
      </w:r>
      <w:proofErr w:type="gramStart"/>
      <w:r w:rsidRPr="007D5C76">
        <w:rPr>
          <w:rFonts w:ascii="Arial" w:hAnsi="Arial" w:cs="Arial" w:hint="eastAsia"/>
          <w:color w:val="222222"/>
          <w:sz w:val="22"/>
          <w:szCs w:val="22"/>
        </w:rPr>
        <w:t>…</w:t>
      </w:r>
      <w:proofErr w:type="gramEnd"/>
    </w:p>
    <w:p w:rsidR="006F2327" w:rsidRDefault="006F2327" w:rsidP="006F2327">
      <w:pPr>
        <w:pStyle w:val="Web"/>
        <w:spacing w:before="0" w:beforeAutospacing="0" w:after="0" w:afterAutospacing="0" w:line="360" w:lineRule="exact"/>
        <w:jc w:val="right"/>
        <w:rPr>
          <w:rFonts w:ascii="Arial" w:hAnsi="Arial" w:cs="Arial"/>
          <w:color w:val="222222"/>
          <w:sz w:val="22"/>
          <w:szCs w:val="22"/>
        </w:rPr>
      </w:pPr>
    </w:p>
    <w:p w:rsidR="006F2327" w:rsidRDefault="006F2327" w:rsidP="006F2327">
      <w:pPr>
        <w:pStyle w:val="Web"/>
        <w:spacing w:before="0" w:beforeAutospacing="0" w:after="0" w:afterAutospacing="0" w:line="360" w:lineRule="exact"/>
        <w:jc w:val="right"/>
        <w:rPr>
          <w:rFonts w:ascii="Arial" w:hAnsi="Arial" w:cs="Arial"/>
          <w:color w:val="222222"/>
          <w:sz w:val="22"/>
          <w:szCs w:val="22"/>
        </w:rPr>
      </w:pPr>
      <w:r w:rsidRPr="007D5C76">
        <w:rPr>
          <w:rFonts w:ascii="Arial" w:hAnsi="Arial" w:cs="Arial" w:hint="eastAsia"/>
          <w:color w:val="222222"/>
          <w:sz w:val="22"/>
          <w:szCs w:val="22"/>
        </w:rPr>
        <w:t>一九二五年二月二十四日</w:t>
      </w:r>
    </w:p>
    <w:p w:rsidR="006F2327" w:rsidRDefault="006F2327" w:rsidP="006F2327">
      <w:pPr>
        <w:pStyle w:val="Web"/>
        <w:spacing w:before="0" w:beforeAutospacing="0" w:after="0" w:afterAutospacing="0" w:line="360" w:lineRule="exact"/>
        <w:jc w:val="right"/>
        <w:rPr>
          <w:rFonts w:ascii="Arial" w:hAnsi="Arial" w:cs="Arial"/>
          <w:color w:val="222222"/>
          <w:sz w:val="22"/>
          <w:szCs w:val="22"/>
        </w:rPr>
      </w:pPr>
    </w:p>
    <w:p w:rsidR="0059769F" w:rsidRDefault="006F2327" w:rsidP="00EC7ECE">
      <w:r>
        <w:rPr>
          <w:rFonts w:hint="eastAsia"/>
        </w:rPr>
        <w:t>導引：</w:t>
      </w:r>
      <w:r w:rsidRPr="006F2327">
        <w:rPr>
          <w:rFonts w:hint="eastAsia"/>
        </w:rPr>
        <w:t>《野草》是魯迅作品中別具魅力的一冊散文詩集，收錄篇章作於</w:t>
      </w:r>
      <w:r w:rsidRPr="006F2327">
        <w:rPr>
          <w:rFonts w:hint="eastAsia"/>
        </w:rPr>
        <w:t>1924</w:t>
      </w:r>
      <w:r w:rsidRPr="006F2327">
        <w:rPr>
          <w:rFonts w:hint="eastAsia"/>
        </w:rPr>
        <w:t>年秋至</w:t>
      </w:r>
      <w:r w:rsidRPr="006F2327">
        <w:rPr>
          <w:rFonts w:hint="eastAsia"/>
        </w:rPr>
        <w:t>1926</w:t>
      </w:r>
      <w:r w:rsidRPr="006F2327">
        <w:rPr>
          <w:rFonts w:hint="eastAsia"/>
        </w:rPr>
        <w:t>年春。「以沉鬱的筆調，象徵的手法，表現作者虛無徬徨，而又掙扎反抗</w:t>
      </w:r>
      <w:proofErr w:type="gramStart"/>
      <w:r w:rsidRPr="006F2327">
        <w:rPr>
          <w:rFonts w:hint="eastAsia"/>
        </w:rPr>
        <w:t>的情志</w:t>
      </w:r>
      <w:proofErr w:type="gramEnd"/>
      <w:r w:rsidRPr="006F2327">
        <w:rPr>
          <w:rFonts w:hint="eastAsia"/>
        </w:rPr>
        <w:t>，既有嚴酷的自剖，也有頑強的抗擊」（黃繼持）。〈好的故事〉筆觸生動，著眼細節，摹寫深致，在夢幻</w:t>
      </w:r>
      <w:proofErr w:type="gramStart"/>
      <w:r w:rsidRPr="006F2327">
        <w:rPr>
          <w:rFonts w:hint="eastAsia"/>
        </w:rPr>
        <w:t>中迫現</w:t>
      </w:r>
      <w:proofErr w:type="gramEnd"/>
      <w:r w:rsidRPr="006F2327">
        <w:rPr>
          <w:rFonts w:hint="eastAsia"/>
        </w:rPr>
        <w:t>對現實的</w:t>
      </w:r>
      <w:proofErr w:type="gramStart"/>
      <w:r w:rsidRPr="006F2327">
        <w:rPr>
          <w:rFonts w:hint="eastAsia"/>
        </w:rPr>
        <w:t>觀</w:t>
      </w:r>
      <w:proofErr w:type="gramEnd"/>
      <w:r w:rsidRPr="006F2327">
        <w:rPr>
          <w:rFonts w:hint="eastAsia"/>
        </w:rPr>
        <w:t>照。請用</w:t>
      </w:r>
      <w:r w:rsidRPr="006F2327">
        <w:rPr>
          <w:rFonts w:hint="eastAsia"/>
        </w:rPr>
        <w:t>200-300</w:t>
      </w:r>
      <w:r w:rsidRPr="006F2327">
        <w:rPr>
          <w:rFonts w:hint="eastAsia"/>
        </w:rPr>
        <w:t>字的篇幅，扼要論說此篇作品運用的白描手法和象徵寓意。</w:t>
      </w:r>
    </w:p>
    <w:sectPr w:rsidR="005976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59" w:rsidRDefault="002A5759" w:rsidP="006F2327">
      <w:r>
        <w:separator/>
      </w:r>
    </w:p>
  </w:endnote>
  <w:endnote w:type="continuationSeparator" w:id="0">
    <w:p w:rsidR="002A5759" w:rsidRDefault="002A5759" w:rsidP="006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59" w:rsidRDefault="002A5759" w:rsidP="006F2327">
      <w:r>
        <w:separator/>
      </w:r>
    </w:p>
  </w:footnote>
  <w:footnote w:type="continuationSeparator" w:id="0">
    <w:p w:rsidR="002A5759" w:rsidRDefault="002A5759" w:rsidP="006F2327">
      <w:r>
        <w:continuationSeparator/>
      </w:r>
    </w:p>
  </w:footnote>
  <w:footnote w:id="1">
    <w:p w:rsidR="006F2327" w:rsidRPr="00D46EEA" w:rsidRDefault="006F2327" w:rsidP="006F2327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D46EEA">
        <w:rPr>
          <w:rStyle w:val="af0"/>
          <w:rFonts w:ascii="Times New Roman" w:hAnsi="Times New Roman" w:cs="Times New Roman"/>
          <w:sz w:val="18"/>
          <w:szCs w:val="18"/>
        </w:rPr>
        <w:sym w:font="Symbol" w:char="F02A"/>
      </w:r>
      <w:r w:rsidRPr="00D46EEA">
        <w:rPr>
          <w:rFonts w:ascii="Times New Roman" w:hAnsi="Times New Roman" w:cs="Times New Roman"/>
          <w:sz w:val="18"/>
          <w:szCs w:val="18"/>
        </w:rPr>
        <w:t xml:space="preserve"> </w:t>
      </w:r>
      <w:r w:rsidRPr="00D46EEA">
        <w:rPr>
          <w:rFonts w:ascii="Times New Roman" w:hAnsi="Times New Roman" w:cs="Times New Roman"/>
          <w:sz w:val="18"/>
          <w:szCs w:val="18"/>
        </w:rPr>
        <w:t>本篇發表於</w:t>
      </w:r>
      <w:r w:rsidRPr="00D46EEA">
        <w:rPr>
          <w:rFonts w:ascii="Times New Roman" w:hAnsi="Times New Roman" w:cs="Times New Roman"/>
          <w:sz w:val="18"/>
          <w:szCs w:val="18"/>
        </w:rPr>
        <w:t>1925</w:t>
      </w:r>
      <w:r w:rsidRPr="00D46EEA">
        <w:rPr>
          <w:rFonts w:ascii="Times New Roman" w:hAnsi="Times New Roman" w:cs="Times New Roman"/>
          <w:sz w:val="18"/>
          <w:szCs w:val="18"/>
        </w:rPr>
        <w:t>年</w:t>
      </w:r>
      <w:r w:rsidRPr="00D46EEA">
        <w:rPr>
          <w:rFonts w:ascii="Times New Roman" w:hAnsi="Times New Roman" w:cs="Times New Roman"/>
          <w:sz w:val="18"/>
          <w:szCs w:val="18"/>
        </w:rPr>
        <w:t>2</w:t>
      </w:r>
      <w:r w:rsidRPr="00D46EEA">
        <w:rPr>
          <w:rFonts w:ascii="Times New Roman" w:hAnsi="Times New Roman" w:cs="Times New Roman"/>
          <w:sz w:val="18"/>
          <w:szCs w:val="18"/>
        </w:rPr>
        <w:t>月</w:t>
      </w:r>
      <w:r w:rsidRPr="00D46EEA">
        <w:rPr>
          <w:rFonts w:ascii="Times New Roman" w:hAnsi="Times New Roman" w:cs="Times New Roman"/>
          <w:sz w:val="18"/>
          <w:szCs w:val="18"/>
        </w:rPr>
        <w:t>9</w:t>
      </w:r>
      <w:r w:rsidRPr="00D46EEA">
        <w:rPr>
          <w:rFonts w:ascii="Times New Roman" w:hAnsi="Times New Roman" w:cs="Times New Roman"/>
          <w:sz w:val="18"/>
          <w:szCs w:val="18"/>
        </w:rPr>
        <w:t>日《語絲》週刊第十三期。編入《野草》</w:t>
      </w:r>
      <w:r w:rsidRPr="00D46EEA">
        <w:rPr>
          <w:rFonts w:ascii="Times New Roman" w:hAnsi="Times New Roman" w:cs="Times New Roman" w:hint="eastAsia"/>
          <w:sz w:val="18"/>
          <w:szCs w:val="18"/>
        </w:rPr>
        <w:t>（北新書局，</w:t>
      </w:r>
      <w:r w:rsidRPr="00D46EEA">
        <w:rPr>
          <w:rFonts w:ascii="Times New Roman" w:hAnsi="Times New Roman" w:cs="Times New Roman" w:hint="eastAsia"/>
          <w:sz w:val="18"/>
          <w:szCs w:val="18"/>
        </w:rPr>
        <w:t>1</w:t>
      </w:r>
      <w:r w:rsidRPr="00D46EEA">
        <w:rPr>
          <w:rFonts w:ascii="Times New Roman" w:hAnsi="Times New Roman" w:cs="Times New Roman"/>
          <w:sz w:val="18"/>
          <w:szCs w:val="18"/>
        </w:rPr>
        <w:t>927</w:t>
      </w:r>
      <w:r w:rsidRPr="00D46EEA">
        <w:rPr>
          <w:rFonts w:ascii="Times New Roman" w:hAnsi="Times New Roman" w:cs="Times New Roman" w:hint="eastAsia"/>
          <w:sz w:val="18"/>
          <w:szCs w:val="18"/>
        </w:rPr>
        <w:t>年初版）</w:t>
      </w:r>
      <w:r w:rsidRPr="00D46EEA">
        <w:rPr>
          <w:rFonts w:ascii="Times New Roman" w:hAnsi="Times New Roman" w:cs="Times New Roman"/>
          <w:sz w:val="18"/>
          <w:szCs w:val="18"/>
        </w:rPr>
        <w:t>集時，</w:t>
      </w:r>
      <w:proofErr w:type="gramStart"/>
      <w:r w:rsidRPr="00D46EEA">
        <w:rPr>
          <w:rFonts w:ascii="Times New Roman" w:hAnsi="Times New Roman" w:cs="Times New Roman"/>
          <w:sz w:val="18"/>
          <w:szCs w:val="18"/>
        </w:rPr>
        <w:t>篇末所</w:t>
      </w:r>
      <w:proofErr w:type="gramEnd"/>
      <w:r w:rsidRPr="00D46EEA">
        <w:rPr>
          <w:rFonts w:ascii="Times New Roman" w:hAnsi="Times New Roman" w:cs="Times New Roman"/>
          <w:sz w:val="18"/>
          <w:szCs w:val="18"/>
        </w:rPr>
        <w:t>載寫作日期晚於</w:t>
      </w:r>
      <w:r w:rsidRPr="00D46EEA">
        <w:rPr>
          <w:rFonts w:ascii="Times New Roman" w:hAnsi="Times New Roman" w:cs="Times New Roman" w:hint="eastAsia"/>
          <w:sz w:val="18"/>
          <w:szCs w:val="18"/>
        </w:rPr>
        <w:t>發</w:t>
      </w:r>
      <w:r w:rsidRPr="00D46EEA">
        <w:rPr>
          <w:rFonts w:ascii="Times New Roman" w:hAnsi="Times New Roman" w:cs="Times New Roman"/>
          <w:sz w:val="18"/>
          <w:szCs w:val="18"/>
        </w:rPr>
        <w:t>表日期，應為</w:t>
      </w:r>
      <w:proofErr w:type="gramStart"/>
      <w:r w:rsidRPr="00D46EEA">
        <w:rPr>
          <w:rFonts w:ascii="Times New Roman" w:hAnsi="Times New Roman" w:cs="Times New Roman"/>
          <w:sz w:val="18"/>
          <w:szCs w:val="18"/>
        </w:rPr>
        <w:t>魯迅誤記</w:t>
      </w:r>
      <w:proofErr w:type="gramEnd"/>
      <w:r w:rsidRPr="00D46EEA">
        <w:rPr>
          <w:rFonts w:ascii="Times New Roman" w:hAnsi="Times New Roman" w:cs="Times New Roman" w:hint="eastAsia"/>
          <w:sz w:val="18"/>
          <w:szCs w:val="18"/>
        </w:rPr>
        <w:t>；查</w:t>
      </w:r>
      <w:r w:rsidRPr="00D46EEA">
        <w:rPr>
          <w:rFonts w:ascii="Times New Roman" w:hAnsi="Times New Roman" w:cs="Times New Roman"/>
          <w:sz w:val="18"/>
          <w:szCs w:val="18"/>
        </w:rPr>
        <w:t>《魯迅日記》，</w:t>
      </w:r>
      <w:r w:rsidRPr="00D46EEA">
        <w:rPr>
          <w:rFonts w:ascii="Times New Roman" w:hAnsi="Times New Roman" w:cs="Times New Roman"/>
          <w:sz w:val="18"/>
          <w:szCs w:val="18"/>
        </w:rPr>
        <w:t>1925</w:t>
      </w:r>
      <w:r w:rsidRPr="00D46EEA">
        <w:rPr>
          <w:rFonts w:ascii="Times New Roman" w:hAnsi="Times New Roman" w:cs="Times New Roman"/>
          <w:sz w:val="18"/>
          <w:szCs w:val="18"/>
        </w:rPr>
        <w:t>年</w:t>
      </w:r>
      <w:r w:rsidRPr="00D46EEA">
        <w:rPr>
          <w:rFonts w:ascii="Times New Roman" w:hAnsi="Times New Roman" w:cs="Times New Roman"/>
          <w:sz w:val="18"/>
          <w:szCs w:val="18"/>
        </w:rPr>
        <w:t>1</w:t>
      </w:r>
      <w:r w:rsidRPr="00D46EEA">
        <w:rPr>
          <w:rFonts w:ascii="Times New Roman" w:hAnsi="Times New Roman" w:cs="Times New Roman"/>
          <w:sz w:val="18"/>
          <w:szCs w:val="18"/>
        </w:rPr>
        <w:t>月</w:t>
      </w:r>
      <w:r w:rsidRPr="00D46EEA">
        <w:rPr>
          <w:rFonts w:ascii="Times New Roman" w:hAnsi="Times New Roman" w:cs="Times New Roman"/>
          <w:sz w:val="18"/>
          <w:szCs w:val="18"/>
        </w:rPr>
        <w:t>28</w:t>
      </w:r>
      <w:r w:rsidRPr="00D46EEA">
        <w:rPr>
          <w:rFonts w:ascii="Times New Roman" w:hAnsi="Times New Roman" w:cs="Times New Roman"/>
          <w:sz w:val="18"/>
          <w:szCs w:val="18"/>
        </w:rPr>
        <w:t>日載「作《野草》一篇」，應指本文。</w:t>
      </w:r>
      <w:proofErr w:type="gramStart"/>
      <w:r w:rsidRPr="00D46EEA">
        <w:rPr>
          <w:rFonts w:ascii="Times New Roman" w:hAnsi="Times New Roman" w:cs="Times New Roman" w:hint="eastAsia"/>
          <w:sz w:val="18"/>
          <w:szCs w:val="18"/>
        </w:rPr>
        <w:t>本篇據《魯迅散文編</w:t>
      </w:r>
      <w:r w:rsidRPr="00D46EEA">
        <w:rPr>
          <w:rFonts w:ascii="Cambria Math" w:hAnsi="Cambria Math" w:cs="Cambria Math" w:hint="eastAsia"/>
          <w:sz w:val="18"/>
          <w:szCs w:val="18"/>
        </w:rPr>
        <w:t>》</w:t>
      </w:r>
      <w:proofErr w:type="gramEnd"/>
      <w:r w:rsidRPr="00D46EEA">
        <w:rPr>
          <w:rFonts w:ascii="Cambria Math" w:hAnsi="Cambria Math" w:cs="Cambria Math" w:hint="eastAsia"/>
          <w:sz w:val="18"/>
          <w:szCs w:val="18"/>
        </w:rPr>
        <w:t>（洪範書店，</w:t>
      </w:r>
      <w:r w:rsidRPr="00D46EEA">
        <w:rPr>
          <w:rFonts w:ascii="Times New Roman" w:hAnsi="Times New Roman" w:cs="Times New Roman"/>
          <w:sz w:val="18"/>
          <w:szCs w:val="18"/>
        </w:rPr>
        <w:t>1995</w:t>
      </w:r>
      <w:r w:rsidRPr="00D46EEA">
        <w:rPr>
          <w:rFonts w:ascii="Times New Roman" w:hAnsi="Times New Roman" w:cs="Times New Roman" w:hint="eastAsia"/>
          <w:sz w:val="18"/>
          <w:szCs w:val="18"/>
        </w:rPr>
        <w:t>年</w:t>
      </w:r>
      <w:r w:rsidRPr="00D46EEA">
        <w:rPr>
          <w:rFonts w:ascii="Cambria Math" w:hAnsi="Cambria Math" w:cs="Cambria Math" w:hint="eastAsia"/>
          <w:sz w:val="18"/>
          <w:szCs w:val="18"/>
        </w:rPr>
        <w:t>）收錄文字</w:t>
      </w:r>
      <w:proofErr w:type="gramStart"/>
      <w:r w:rsidRPr="00D46EEA">
        <w:rPr>
          <w:rFonts w:ascii="Cambria Math" w:hAnsi="Cambria Math" w:cs="Cambria Math" w:hint="eastAsia"/>
          <w:sz w:val="18"/>
          <w:szCs w:val="18"/>
        </w:rPr>
        <w:t>繕</w:t>
      </w:r>
      <w:proofErr w:type="gramEnd"/>
      <w:r w:rsidRPr="00D46EEA">
        <w:rPr>
          <w:rFonts w:ascii="Cambria Math" w:hAnsi="Cambria Math" w:cs="Cambria Math" w:hint="eastAsia"/>
          <w:sz w:val="18"/>
          <w:szCs w:val="18"/>
        </w:rPr>
        <w:t>打，據該書校訂說明：</w:t>
      </w:r>
      <w:proofErr w:type="gramStart"/>
      <w:r w:rsidRPr="00D46EEA">
        <w:rPr>
          <w:rFonts w:ascii="Cambria Math" w:hAnsi="Cambria Math" w:cs="Cambria Math" w:hint="eastAsia"/>
          <w:sz w:val="18"/>
          <w:szCs w:val="18"/>
        </w:rPr>
        <w:t>悉按魯迅</w:t>
      </w:r>
      <w:proofErr w:type="gramEnd"/>
      <w:r w:rsidRPr="00D46EEA">
        <w:rPr>
          <w:rFonts w:ascii="Cambria Math" w:hAnsi="Cambria Math" w:cs="Cambria Math" w:hint="eastAsia"/>
          <w:sz w:val="18"/>
          <w:szCs w:val="18"/>
        </w:rPr>
        <w:t>十七種文集最初版本排印，除訂正錯訛，盡可能保持作者原使用之文字，標點符號則依現在通行用法，酌予修訂。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27" w:rsidRDefault="006F2327" w:rsidP="006F2327">
    <w:pPr>
      <w:pStyle w:val="aa"/>
      <w:jc w:val="right"/>
    </w:pPr>
    <w:r w:rsidRPr="006F2327">
      <w:rPr>
        <w:rFonts w:hint="eastAsia"/>
      </w:rPr>
      <w:t>大</w:t>
    </w:r>
    <w:proofErr w:type="gramStart"/>
    <w:r w:rsidRPr="006F2327">
      <w:rPr>
        <w:rFonts w:hint="eastAsia"/>
      </w:rPr>
      <w:t>一</w:t>
    </w:r>
    <w:proofErr w:type="gramEnd"/>
    <w:r w:rsidRPr="006F2327">
      <w:rPr>
        <w:rFonts w:hint="eastAsia"/>
      </w:rPr>
      <w:t>國文</w:t>
    </w:r>
    <w:r w:rsidRPr="006F2327">
      <w:rPr>
        <w:rFonts w:hint="eastAsia"/>
      </w:rPr>
      <w:t>-</w:t>
    </w:r>
    <w:r w:rsidRPr="006F2327">
      <w:rPr>
        <w:rFonts w:hint="eastAsia"/>
      </w:rPr>
      <w:t>閱讀與表達能力測驗</w:t>
    </w:r>
    <w:r w:rsidRPr="006F2327">
      <w:rPr>
        <w:rFonts w:hint="eastAsia"/>
      </w:rPr>
      <w:t>-</w:t>
    </w:r>
    <w:r w:rsidRPr="006F2327">
      <w:rPr>
        <w:rFonts w:hint="eastAsia"/>
      </w:rPr>
      <w:t>參考素材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27" w:rsidRDefault="006F2327" w:rsidP="006F2327">
    <w:pPr>
      <w:pStyle w:val="aa"/>
      <w:jc w:val="right"/>
    </w:pPr>
    <w:r w:rsidRPr="006F2327">
      <w:rPr>
        <w:rFonts w:hint="eastAsia"/>
      </w:rPr>
      <w:t>大</w:t>
    </w:r>
    <w:proofErr w:type="gramStart"/>
    <w:r w:rsidRPr="006F2327">
      <w:rPr>
        <w:rFonts w:hint="eastAsia"/>
      </w:rPr>
      <w:t>一</w:t>
    </w:r>
    <w:proofErr w:type="gramEnd"/>
    <w:r w:rsidRPr="006F2327">
      <w:rPr>
        <w:rFonts w:hint="eastAsia"/>
      </w:rPr>
      <w:t>國文</w:t>
    </w:r>
    <w:r w:rsidRPr="006F2327">
      <w:rPr>
        <w:rFonts w:hint="eastAsia"/>
      </w:rPr>
      <w:t>-</w:t>
    </w:r>
    <w:r w:rsidRPr="006F2327">
      <w:rPr>
        <w:rFonts w:hint="eastAsia"/>
      </w:rPr>
      <w:t>閱讀與表達能力測驗</w:t>
    </w:r>
    <w:r w:rsidRPr="006F2327">
      <w:rPr>
        <w:rFonts w:hint="eastAsia"/>
      </w:rPr>
      <w:t>-</w:t>
    </w:r>
    <w:r w:rsidRPr="006F2327">
      <w:rPr>
        <w:rFonts w:hint="eastAsia"/>
      </w:rPr>
      <w:t>參考素材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34D"/>
    <w:multiLevelType w:val="hybridMultilevel"/>
    <w:tmpl w:val="8ED278A2"/>
    <w:lvl w:ilvl="0" w:tplc="5614A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B57333"/>
    <w:multiLevelType w:val="hybridMultilevel"/>
    <w:tmpl w:val="3EF6AC9A"/>
    <w:lvl w:ilvl="0" w:tplc="19FAE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BE"/>
    <w:rsid w:val="00105E53"/>
    <w:rsid w:val="002A5759"/>
    <w:rsid w:val="004322AA"/>
    <w:rsid w:val="0059769F"/>
    <w:rsid w:val="006627BE"/>
    <w:rsid w:val="0069371F"/>
    <w:rsid w:val="006F2327"/>
    <w:rsid w:val="00823F79"/>
    <w:rsid w:val="0087217B"/>
    <w:rsid w:val="00BC1189"/>
    <w:rsid w:val="00E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C317F"/>
  <w15:chartTrackingRefBased/>
  <w15:docId w15:val="{92EEA3DC-205E-4AB0-8799-B2868F4F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769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769F"/>
  </w:style>
  <w:style w:type="character" w:customStyle="1" w:styleId="a5">
    <w:name w:val="註解文字 字元"/>
    <w:basedOn w:val="a0"/>
    <w:link w:val="a4"/>
    <w:uiPriority w:val="99"/>
    <w:semiHidden/>
    <w:rsid w:val="0059769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769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976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7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76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2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F232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F2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F232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F23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6F2327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6F232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2327"/>
    <w:rPr>
      <w:vertAlign w:val="superscript"/>
    </w:rPr>
  </w:style>
  <w:style w:type="paragraph" w:styleId="af1">
    <w:name w:val="List Paragraph"/>
    <w:basedOn w:val="a"/>
    <w:uiPriority w:val="34"/>
    <w:qFormat/>
    <w:rsid w:val="00105E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良瑾 林</dc:creator>
  <cp:keywords/>
  <dc:description/>
  <cp:lastModifiedBy>良瑾 林</cp:lastModifiedBy>
  <cp:revision>2</cp:revision>
  <dcterms:created xsi:type="dcterms:W3CDTF">2020-03-16T01:42:00Z</dcterms:created>
  <dcterms:modified xsi:type="dcterms:W3CDTF">2020-03-17T04:05:00Z</dcterms:modified>
</cp:coreProperties>
</file>